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6654"/>
      </w:tblGrid>
      <w:tr w14:paraId="3A2D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069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负责单位及联系方式</w:t>
            </w:r>
          </w:p>
        </w:tc>
        <w:tc>
          <w:tcPr>
            <w:tcW w:w="66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27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1"/>
                <w:szCs w:val="21"/>
                <w:lang w:val="en-US" w:eastAsia="zh-CN"/>
              </w:rPr>
              <w:t>学科及邮箱地址</w:t>
            </w:r>
          </w:p>
        </w:tc>
      </w:tr>
      <w:tr w14:paraId="4CE2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548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基础医学院</w:t>
            </w:r>
          </w:p>
          <w:p w14:paraId="73EF9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86266614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FE4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基础医学（1001）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生物学（0710）</w:t>
            </w:r>
          </w:p>
          <w:p w14:paraId="064A4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>18633006260@163.com</w:t>
            </w:r>
          </w:p>
        </w:tc>
      </w:tr>
      <w:tr w14:paraId="7CCE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F5D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药学院</w:t>
            </w:r>
          </w:p>
          <w:p w14:paraId="13DDB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86266040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00F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药学（1007、1055）</w:t>
            </w:r>
          </w:p>
          <w:p w14:paraId="00323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19601722@hebmu.edu.cn</w:t>
            </w:r>
          </w:p>
        </w:tc>
      </w:tr>
      <w:tr w14:paraId="3775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52B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中西医结合学院</w:t>
            </w:r>
          </w:p>
          <w:p w14:paraId="4FD22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81581940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68F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中西医结合（1006）</w:t>
            </w:r>
          </w:p>
          <w:p w14:paraId="3E2B3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19001777@hebmu.edu.cn</w:t>
            </w:r>
          </w:p>
        </w:tc>
      </w:tr>
      <w:tr w14:paraId="5B4A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778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公共卫生学院</w:t>
            </w:r>
          </w:p>
          <w:p w14:paraId="6AB04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86266433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349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公共卫生与预防医学（1004、1053）</w:t>
            </w:r>
          </w:p>
          <w:p w14:paraId="25D07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tangyue@hebmu.edu.cn</w:t>
            </w:r>
          </w:p>
        </w:tc>
      </w:tr>
      <w:tr w14:paraId="0354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EDD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护理学院</w:t>
            </w:r>
          </w:p>
          <w:p w14:paraId="40922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86261171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3F0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护理学（1011、1054）</w:t>
            </w:r>
          </w:p>
          <w:p w14:paraId="6E0AE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919574183@qq.com</w:t>
            </w:r>
          </w:p>
        </w:tc>
      </w:tr>
      <w:tr w14:paraId="0940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76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口腔医院</w:t>
            </w:r>
          </w:p>
          <w:p w14:paraId="4DF47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86266336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716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口腔医学（1003、1052）</w:t>
            </w:r>
          </w:p>
          <w:p w14:paraId="05FC6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ydkqkj@163.com</w:t>
            </w:r>
          </w:p>
        </w:tc>
      </w:tr>
      <w:tr w14:paraId="61DF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5C6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医学技术学院</w:t>
            </w:r>
          </w:p>
          <w:p w14:paraId="67613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86261316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FCB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医学技术（101000）</w:t>
            </w:r>
          </w:p>
          <w:p w14:paraId="59DC6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31975543@qq.com</w:t>
            </w:r>
            <w:bookmarkStart w:id="0" w:name="_GoBack"/>
            <w:bookmarkEnd w:id="0"/>
          </w:p>
        </w:tc>
      </w:tr>
      <w:tr w14:paraId="069C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A0D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第一医院</w:t>
            </w:r>
          </w:p>
          <w:p w14:paraId="01981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87156267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1B1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含河北医科大学第一医院、石家庄市人民医院、唐山市工人医院、秦皇岛市第一医院、河北省眼科医院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和其他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未列入分会医院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临床医学（1002、1051）各专业</w:t>
            </w:r>
          </w:p>
          <w:p w14:paraId="5DE75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148062862@qq.com</w:t>
            </w:r>
          </w:p>
        </w:tc>
      </w:tr>
      <w:tr w14:paraId="0A1B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134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第二医院</w:t>
            </w:r>
          </w:p>
          <w:p w14:paraId="1D768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66002156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696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含河北医科大学第二医院、河北省人民医院、河北省儿童医院、石家庄第四医院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临床医学（1002、1051）各专业</w:t>
            </w:r>
          </w:p>
          <w:p w14:paraId="3649C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zhangyiydey@163.com</w:t>
            </w:r>
          </w:p>
        </w:tc>
      </w:tr>
      <w:tr w14:paraId="45C4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419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第三医院</w:t>
            </w:r>
          </w:p>
          <w:p w14:paraId="3617B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88603635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EA1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含河北医科大学第三医院、沧州市中心医院、</w:t>
            </w:r>
          </w:p>
          <w:p w14:paraId="378D6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衡水市人民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医院、解放军联勤保障部队第980医院</w:t>
            </w:r>
          </w:p>
          <w:p w14:paraId="54FBC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临床医学（1002、1051）各专业</w:t>
            </w:r>
          </w:p>
          <w:p w14:paraId="757D7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623208481@qq.com</w:t>
            </w:r>
          </w:p>
        </w:tc>
      </w:tr>
      <w:tr w14:paraId="2C9C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73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6AD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第四医院</w:t>
            </w:r>
          </w:p>
          <w:p w14:paraId="75428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66696231</w:t>
            </w:r>
          </w:p>
        </w:tc>
        <w:tc>
          <w:tcPr>
            <w:tcW w:w="66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534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含河北医科大学第四医院、保定市第一中心医院、</w:t>
            </w:r>
          </w:p>
          <w:p w14:paraId="38035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邯郸市中心医院、邢台市人民医院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临床医学（1002、1051）各专业sy86095231@126.com</w:t>
            </w:r>
          </w:p>
        </w:tc>
      </w:tr>
    </w:tbl>
    <w:p w14:paraId="72889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43905"/>
    <w:rsid w:val="29244B0D"/>
    <w:rsid w:val="3E10767B"/>
    <w:rsid w:val="50D70503"/>
    <w:rsid w:val="67933B9D"/>
    <w:rsid w:val="7257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659</Characters>
  <Lines>0</Lines>
  <Paragraphs>0</Paragraphs>
  <TotalTime>25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2025-11-03T02:04:00Z</dcterms:created>
  <dc:creator>dell</dc:creator>
  <cp:lastModifiedBy>静宜要努力</cp:lastModifiedBy>
  <dcterms:modified xsi:type="dcterms:W3CDTF">2025-11-03T09:33:06Z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eyJoZGlkIjoiZTJkNzI1NWY1N2ZmODBmMmE1Mzc5ZGFiNDQ0YjJjYTkiLCJ1c2VySWQiOiI2Njg1MjIzNTMifQ==</vt:lpwstr>
  </property>
  <property fmtid="{D5CDD505-2E9C-101B-9397-08002B2CF9AE}" pid="4" name="ICV">
    <vt:lpwstr>41DDA6DEBF1D44DCA325240FF8527EB7_12</vt:lpwstr>
  </property>
</Properties>
</file>